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spacing w:lineRule="auto" w:line="360" w:before="480" w:after="120"/>
        <w:contextualSpacing/>
        <w:rPr>
          <w:rFonts w:ascii="Arial" w:hAnsi="Arial" w:cs="Arial"/>
          <w:sz w:val="34"/>
          <w:szCs w:val="34"/>
        </w:rPr>
      </w:pPr>
      <w:r>
        <w:rPr>
          <w:rFonts w:cs="Arial" w:ascii="Arial" w:hAnsi="Arial"/>
          <w:sz w:val="34"/>
          <w:szCs w:val="34"/>
        </w:rPr>
        <w:t xml:space="preserve">Sample Privacy Policy </w:t>
      </w:r>
      <w:r>
        <w:rPr>
          <w:rFonts w:cs="Arial" w:ascii="Arial" w:hAnsi="Arial"/>
          <w:sz w:val="34"/>
          <w:szCs w:val="34"/>
        </w:rPr>
        <w:t>for Google Analytics</w:t>
      </w:r>
      <w:r>
        <w:rPr>
          <w:rFonts w:cs="Arial" w:ascii="Arial" w:hAnsi="Arial"/>
          <w:sz w:val="34"/>
          <w:szCs w:val="34"/>
        </w:rPr>
        <w:t xml:space="preserve"> Template</w:t>
      </w:r>
    </w:p>
    <w:p>
      <w:pPr>
        <w:pStyle w:val="Normal"/>
        <w:jc w:val="both"/>
        <w:rPr>
          <w:b/>
          <w:bCs/>
        </w:rPr>
      </w:pPr>
      <w:r>
        <w:rPr>
          <w:rFonts w:cs="Arial" w:ascii="Arial" w:hAnsi="Arial"/>
          <w:b/>
          <w:bCs/>
          <w:sz w:val="24"/>
          <w:szCs w:val="24"/>
        </w:rPr>
        <w:t>Use of Google Analytics</w:t>
      </w:r>
    </w:p>
    <w:p>
      <w:pPr>
        <w:pStyle w:val="Normal"/>
        <w:jc w:val="both"/>
        <w:rPr>
          <w:rFonts w:ascii="Arial" w:hAnsi="Arial" w:cs="Arial"/>
          <w:sz w:val="24"/>
          <w:szCs w:val="24"/>
        </w:rPr>
      </w:pPr>
      <w:r>
        <w:rPr>
          <w:rFonts w:cs="Arial" w:ascii="Arial" w:hAnsi="Arial"/>
          <w:sz w:val="24"/>
          <w:szCs w:val="24"/>
        </w:rPr>
        <w:t>Our website uses Google Analytics, a web analytics service provided by Google LLC ("Google"). Google Analytics uses cookies and similar tracking technologies to help us analyze how visitors use our website. This includes collecting information such as the pages you visit, the time spent on those pages, the device and browser you use, your geographic location, and how you found our site (e.g., via a search engine or another website).</w:t>
      </w:r>
    </w:p>
    <w:p>
      <w:pPr>
        <w:pStyle w:val="Normal"/>
        <w:jc w:val="both"/>
        <w:rPr>
          <w:rFonts w:ascii="Arial" w:hAnsi="Arial" w:cs="Arial"/>
          <w:sz w:val="24"/>
          <w:szCs w:val="24"/>
        </w:rPr>
      </w:pPr>
      <w:r>
        <w:rPr>
          <w:rFonts w:cs="Arial" w:ascii="Arial" w:hAnsi="Arial"/>
          <w:sz w:val="24"/>
          <w:szCs w:val="24"/>
        </w:rPr>
        <w:t>The data collected is processed by Google and used to compile reports that help us understand website traffic and usage patterns. This information is anonymized and aggregated; we do not use Google Analytics to track or collect personal data such as names, email addresses, or IP addresses directly.</w:t>
      </w:r>
    </w:p>
    <w:p>
      <w:pPr>
        <w:pStyle w:val="Normal"/>
        <w:jc w:val="both"/>
        <w:rPr>
          <w:rFonts w:ascii="Arial" w:hAnsi="Arial" w:cs="Arial"/>
          <w:sz w:val="24"/>
          <w:szCs w:val="24"/>
        </w:rPr>
      </w:pPr>
      <w:r>
        <w:rPr>
          <w:rFonts w:cs="Arial" w:ascii="Arial" w:hAnsi="Arial"/>
          <w:sz w:val="24"/>
          <w:szCs w:val="24"/>
        </w:rPr>
        <w:t>For more information on how Google collects and processes data, please review Google's Privacy Policy at https://policies.google.com/privacy.</w:t>
      </w:r>
    </w:p>
    <w:p>
      <w:pPr>
        <w:pStyle w:val="Normal"/>
        <w:jc w:val="both"/>
        <w:rPr>
          <w:b/>
          <w:bCs/>
        </w:rPr>
      </w:pPr>
      <w:r>
        <w:rPr>
          <w:rFonts w:cs="Arial" w:ascii="Arial" w:hAnsi="Arial"/>
          <w:b/>
          <w:bCs/>
          <w:sz w:val="24"/>
          <w:szCs w:val="24"/>
        </w:rPr>
        <w:t>How to Opt-Out of Google Analytics</w:t>
      </w:r>
    </w:p>
    <w:p>
      <w:pPr>
        <w:pStyle w:val="Normal"/>
        <w:jc w:val="both"/>
        <w:rPr>
          <w:rFonts w:ascii="Arial" w:hAnsi="Arial" w:cs="Arial"/>
          <w:sz w:val="24"/>
          <w:szCs w:val="24"/>
        </w:rPr>
      </w:pPr>
      <w:r>
        <w:rPr>
          <w:rFonts w:cs="Arial" w:ascii="Arial" w:hAnsi="Arial"/>
          <w:sz w:val="24"/>
          <w:szCs w:val="24"/>
        </w:rPr>
        <w:t>If you prefer to disable Google Analytics tracking, you can do so by:</w:t>
      </w:r>
    </w:p>
    <w:p>
      <w:pPr>
        <w:pStyle w:val="Normal"/>
        <w:jc w:val="both"/>
        <w:rPr>
          <w:rFonts w:ascii="Arial" w:hAnsi="Arial" w:cs="Arial"/>
          <w:sz w:val="24"/>
          <w:szCs w:val="24"/>
        </w:rPr>
      </w:pPr>
      <w:r>
        <w:rPr>
          <w:rFonts w:cs="Arial" w:ascii="Arial" w:hAnsi="Arial"/>
          <w:sz w:val="24"/>
          <w:szCs w:val="24"/>
        </w:rPr>
        <w:t>Adjusting your browser settings to block cookies.</w:t>
      </w:r>
    </w:p>
    <w:p>
      <w:pPr>
        <w:pStyle w:val="Normal"/>
        <w:jc w:val="both"/>
        <w:rPr>
          <w:rFonts w:ascii="Arial" w:hAnsi="Arial" w:cs="Arial"/>
          <w:sz w:val="24"/>
          <w:szCs w:val="24"/>
        </w:rPr>
      </w:pPr>
      <w:r>
        <w:rPr>
          <w:rFonts w:cs="Arial" w:ascii="Arial" w:hAnsi="Arial"/>
          <w:sz w:val="24"/>
          <w:szCs w:val="24"/>
        </w:rPr>
        <w:t xml:space="preserve">Installing the Google Analytics Opt-out Browser Add-on </w:t>
      </w:r>
      <w:r>
        <w:rPr>
          <w:rFonts w:cs="Arial" w:ascii="Arial" w:hAnsi="Arial"/>
          <w:sz w:val="24"/>
          <w:szCs w:val="24"/>
        </w:rPr>
        <w:t>which is</w:t>
      </w:r>
      <w:r>
        <w:rPr>
          <w:rFonts w:cs="Arial" w:ascii="Arial" w:hAnsi="Arial"/>
          <w:sz w:val="24"/>
          <w:szCs w:val="24"/>
        </w:rPr>
        <w:t xml:space="preserve"> available </w:t>
      </w:r>
      <w:r>
        <w:rPr>
          <w:rFonts w:cs="Arial" w:ascii="Arial" w:hAnsi="Arial"/>
          <w:sz w:val="24"/>
          <w:szCs w:val="24"/>
        </w:rPr>
        <w:t>on their website</w:t>
      </w:r>
      <w:r>
        <w:rPr>
          <w:rFonts w:cs="Arial" w:ascii="Arial" w:hAnsi="Arial"/>
          <w:sz w:val="24"/>
          <w:szCs w:val="24"/>
        </w:rPr>
        <w:t xml:space="preserve"> at https://tools.google.com/dlpage/gaoptout.</w:t>
      </w:r>
    </w:p>
    <w:p>
      <w:pPr>
        <w:pStyle w:val="Normal"/>
        <w:jc w:val="both"/>
        <w:rPr>
          <w:rFonts w:ascii="Arial" w:hAnsi="Arial" w:cs="Arial"/>
          <w:sz w:val="24"/>
          <w:szCs w:val="24"/>
        </w:rPr>
      </w:pPr>
      <w:r>
        <w:rPr>
          <w:rFonts w:cs="Arial" w:ascii="Arial" w:hAnsi="Arial"/>
          <w:sz w:val="24"/>
          <w:szCs w:val="24"/>
        </w:rPr>
        <w:t>Please note that disabling cookies or opting out of Google Analytics may impact the functionality and user experience of our website.</w:t>
      </w:r>
    </w:p>
    <w:p>
      <w:pPr>
        <w:pStyle w:val="Normal"/>
        <w:jc w:val="both"/>
        <w:rPr>
          <w:rFonts w:ascii="Arial" w:hAnsi="Arial" w:cs="Arial"/>
          <w:sz w:val="24"/>
          <w:szCs w:val="24"/>
        </w:rPr>
      </w:pPr>
      <w:r>
        <w:rPr>
          <w:rFonts w:cs="Arial" w:ascii="Arial" w:hAnsi="Arial"/>
          <w:sz w:val="24"/>
          <w:szCs w:val="24"/>
        </w:rPr>
        <w:t>By using our website, you consent to the use of Google Analytics as described in this policy.</w:t>
      </w:r>
    </w:p>
    <w:p>
      <w:pPr>
        <w:pStyle w:val="Normal"/>
        <w:rPr>
          <w:rFonts w:ascii="Arial" w:hAnsi="Arial" w:cs="Arial"/>
          <w:sz w:val="24"/>
          <w:szCs w:val="24"/>
        </w:rPr>
      </w:pPr>
      <w:r>
        <w:rPr>
          <w:rFonts w:cs="Arial" w:ascii="Arial" w:hAnsi="Arial"/>
          <w:sz w:val="24"/>
          <w:szCs w:val="24"/>
        </w:rPr>
      </w:r>
    </w:p>
    <w:tbl>
      <w:tblPr>
        <w:tblStyle w:val="TableGrid"/>
        <w:tblW w:w="9576" w:type="dxa"/>
        <w:jc w:val="center"/>
        <w:tblInd w:w="0" w:type="dxa"/>
        <w:tblLayout w:type="fixed"/>
        <w:tblCellMar>
          <w:top w:w="283" w:type="dxa"/>
          <w:left w:w="283" w:type="dxa"/>
          <w:bottom w:w="227" w:type="dxa"/>
          <w:right w:w="283" w:type="dxa"/>
        </w:tblCellMar>
        <w:tblLook w:val="04a0" w:noHBand="0" w:noVBand="1" w:firstColumn="1" w:lastRow="0" w:lastColumn="0" w:firstRow="1"/>
      </w:tblPr>
      <w:tblGrid>
        <w:gridCol w:w="9576"/>
      </w:tblGrid>
      <w:tr>
        <w:trPr/>
        <w:tc>
          <w:tcPr>
            <w:tcW w:w="9576" w:type="dxa"/>
            <w:tcBorders/>
            <w:shd w:color="auto" w:fill="FFF2CC" w:themeFill="accent4" w:themeFillTint="33" w:val="clear"/>
          </w:tcPr>
          <w:p>
            <w:pPr>
              <w:pStyle w:val="Normal"/>
              <w:widowControl w:val="false"/>
              <w:spacing w:lineRule="auto" w:line="360" w:before="0" w:after="0"/>
              <w:jc w:val="left"/>
              <w:rPr>
                <w:rFonts w:ascii="Arial" w:hAnsi="Arial" w:cs="Arial"/>
                <w:sz w:val="24"/>
                <w:szCs w:val="24"/>
              </w:rPr>
            </w:pPr>
            <w:r>
              <w:rPr>
                <w:rFonts w:eastAsia="Calibri" w:cs="Arial" w:ascii="Arial" w:hAnsi="Arial"/>
                <w:b/>
                <w:bCs/>
                <w:color w:val="000000"/>
                <w:kern w:val="0"/>
                <w:sz w:val="24"/>
                <w:szCs w:val="24"/>
                <w:lang w:val="en-CA" w:eastAsia="en-CA" w:bidi="ar-SA"/>
              </w:rPr>
              <w:t>PRO TIP:</w:t>
            </w:r>
            <w:r>
              <w:rPr>
                <w:rFonts w:eastAsia="Calibri" w:cs="Arial" w:ascii="Arial" w:hAnsi="Arial"/>
                <w:color w:val="000000"/>
                <w:kern w:val="0"/>
                <w:sz w:val="24"/>
                <w:szCs w:val="24"/>
                <w:lang w:val="en-CA" w:eastAsia="en-CA" w:bidi="ar-SA"/>
              </w:rPr>
              <w:t xml:space="preserve"> Save your time and take the guesswork out of the legal jargon with the professional </w:t>
            </w:r>
            <w:hyperlink r:id="rId2">
              <w:r>
                <w:rPr>
                  <w:rStyle w:val="Hyperlink"/>
                  <w:rFonts w:eastAsia="Calibri" w:cs="Arial" w:ascii="Arial" w:hAnsi="Arial"/>
                  <w:kern w:val="0"/>
                  <w:sz w:val="24"/>
                  <w:szCs w:val="24"/>
                  <w:lang w:val="en-CA" w:eastAsia="en-CA" w:bidi="ar-SA"/>
                </w:rPr>
                <w:t>privacy policy generator</w:t>
              </w:r>
            </w:hyperlink>
            <w:r>
              <w:rPr>
                <w:rFonts w:eastAsia="Calibri" w:cs="Arial" w:ascii="Arial" w:hAnsi="Arial"/>
                <w:color w:val="000000"/>
                <w:kern w:val="0"/>
                <w:sz w:val="24"/>
                <w:szCs w:val="24"/>
                <w:lang w:val="en-CA" w:eastAsia="en-CA" w:bidi="ar-SA"/>
              </w:rPr>
              <w:t xml:space="preserve"> trusted by thousands of businesses.</w:t>
            </w:r>
          </w:p>
        </w:tc>
      </w:tr>
    </w:tbl>
    <w:p>
      <w:pPr>
        <w:pStyle w:val="Normal"/>
        <w:spacing w:before="0" w:after="160"/>
        <w:rPr>
          <w:rFonts w:ascii="Arial" w:hAnsi="Arial" w:cs="Arial"/>
          <w:sz w:val="24"/>
          <w:szCs w:val="24"/>
        </w:rPr>
      </w:pPr>
      <w:r>
        <w:rPr>
          <w:rFonts w:cs="Arial" w:ascii="Arial" w:hAnsi="Arial"/>
          <w:sz w:val="24"/>
          <w:szCs w:val="24"/>
        </w:rPr>
      </w:r>
    </w:p>
    <w:sectPr>
      <w:footerReference w:type="even" r:id="rId3"/>
      <w:footerReference w:type="default" r:id="rId4"/>
      <w:footerReference w:type="first" r:id="rId5"/>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pBdr/>
      <w:bidi w:val="0"/>
      <w:spacing w:lineRule="auto" w:line="259" w:before="0" w:after="160"/>
      <w:jc w:val="left"/>
    </w:pPr>
    <w:rPr>
      <w:rFonts w:ascii="Calibri" w:hAnsi="Calibri" w:eastAsia="Calibri" w:cs="Calibri"/>
      <w:color w:val="000000"/>
      <w:kern w:val="0"/>
      <w:sz w:val="22"/>
      <w:szCs w:val="22"/>
      <w:lang w:val="en-CA" w:eastAsia="en-CA"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sz w:val="24"/>
      <w:szCs w:val="24"/>
    </w:rPr>
  </w:style>
  <w:style w:type="paragraph" w:styleId="Heading5">
    <w:name w:val="Heading 5"/>
    <w:basedOn w:val="Normal"/>
    <w:next w:val="Normal"/>
    <w:qFormat/>
    <w:pPr>
      <w:keepNext w:val="true"/>
      <w:keepLines/>
      <w:spacing w:before="220" w:after="40"/>
      <w:contextualSpacing/>
      <w:outlineLvl w:val="4"/>
    </w:pPr>
    <w:rPr>
      <w:b/>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30309"/>
    <w:rPr>
      <w:b/>
      <w:bCs/>
    </w:rPr>
  </w:style>
  <w:style w:type="character" w:styleId="apple-converted-space" w:customStyle="1">
    <w:name w:val="apple-converted-space"/>
    <w:basedOn w:val="DefaultParagraphFont"/>
    <w:qFormat/>
    <w:rsid w:val="00230309"/>
    <w:rPr/>
  </w:style>
  <w:style w:type="character" w:styleId="Hyperlink">
    <w:name w:val="Hyperlink"/>
    <w:basedOn w:val="DefaultParagraphFont"/>
    <w:uiPriority w:val="99"/>
    <w:unhideWhenUsed/>
    <w:rsid w:val="00716c58"/>
    <w:rPr>
      <w:color w:themeColor="hyperlink" w:val="0563C1"/>
      <w:u w:val="single"/>
    </w:rPr>
  </w:style>
  <w:style w:type="character" w:styleId="UnresolvedMention">
    <w:name w:val="Unresolved Mention"/>
    <w:basedOn w:val="DefaultParagraphFont"/>
    <w:uiPriority w:val="99"/>
    <w:semiHidden/>
    <w:unhideWhenUsed/>
    <w:qFormat/>
    <w:rsid w:val="00716c58"/>
    <w:rPr>
      <w:color w:val="808080"/>
      <w:shd w:fill="E6E6E6" w:val="clear"/>
    </w:rPr>
  </w:style>
  <w:style w:type="character" w:styleId="HeaderChar" w:customStyle="1">
    <w:name w:val="Header Char"/>
    <w:basedOn w:val="DefaultParagraphFont"/>
    <w:link w:val="Header"/>
    <w:uiPriority w:val="99"/>
    <w:qFormat/>
    <w:rsid w:val="00716c58"/>
    <w:rPr/>
  </w:style>
  <w:style w:type="character" w:styleId="FooterChar" w:customStyle="1">
    <w:name w:val="Footer Char"/>
    <w:basedOn w:val="DefaultParagraphFont"/>
    <w:link w:val="Footer"/>
    <w:uiPriority w:val="99"/>
    <w:qFormat/>
    <w:rsid w:val="00716c58"/>
    <w:rPr/>
  </w:style>
  <w:style w:type="character" w:styleId="FollowedHyperlink">
    <w:name w:val="FollowedHyperlink"/>
    <w:basedOn w:val="DefaultParagraphFont"/>
    <w:uiPriority w:val="99"/>
    <w:semiHidden/>
    <w:unhideWhenUsed/>
    <w:rsid w:val="00565e5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NormalWeb">
    <w:name w:val="Normal (Web)"/>
    <w:basedOn w:val="Normal"/>
    <w:uiPriority w:val="99"/>
    <w:unhideWhenUsed/>
    <w:qFormat/>
    <w:rsid w:val="00230309"/>
    <w:pPr>
      <w:widowControl/>
      <w:pBdr/>
      <w:spacing w:lineRule="auto" w:line="240" w:beforeAutospacing="1" w:afterAutospacing="1"/>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716c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6c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643a9"/>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b6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p.link/privacy?utm_source=downloads&amp;utm_campaign=privacy-policy-for-google-analytics-template"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p.link/privacy?utm_source=downloads&amp;utm_campaign=privacy-policy-for-google-analytics-template" TargetMode="External"/>
</Relationships>
</file>

<file path=word/_rels/footer3.xml.rels><?xml version="1.0" encoding="UTF-8"?>
<Relationships xmlns="http://schemas.openxmlformats.org/package/2006/relationships"><Relationship Id="rId1" Type="http://schemas.openxmlformats.org/officeDocument/2006/relationships/hyperlink" Target="https://wp.link/privacy?utm_source=downloads&amp;utm_campaign=privacy-policy-for-google-analytics-templat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LibreOffice/24.2.7.2$Linux_X86_64 LibreOffice_project/420$Build-2</Application>
  <AppVersion>15.0000</AppVersion>
  <Pages>1</Pages>
  <Words>256</Words>
  <Characters>1427</Characters>
  <CharactersWithSpaces>1670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2017-06-22T18:04:00Z</dcterms:created>
  <dc:creator/>
  <dc:description/>
  <dc:language>en-CA</dc:language>
  <cp:lastModifiedBy/>
  <cp:lastPrinted>2025-01-10T09:26:21Z</cp:lastPrinted>
  <dcterms:modified xsi:type="dcterms:W3CDTF">2025-01-10T09:26:54Z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